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E620" w14:textId="790790C4" w:rsidR="00A66563" w:rsidRPr="00356D0F" w:rsidRDefault="00E12EC4" w:rsidP="00356D0F">
      <w:pPr>
        <w:pStyle w:val="IntenseQuote"/>
        <w:rPr>
          <w:sz w:val="32"/>
          <w:szCs w:val="32"/>
        </w:rPr>
      </w:pPr>
      <w:r w:rsidRPr="00356D0F">
        <w:rPr>
          <w:sz w:val="32"/>
          <w:szCs w:val="32"/>
        </w:rPr>
        <w:t>LET’S TALK ABOUT SOLAR!</w:t>
      </w:r>
    </w:p>
    <w:p w14:paraId="0C83027F" w14:textId="1DD476DD" w:rsidR="00E12EC4" w:rsidRPr="00356D0F" w:rsidRDefault="00E12EC4">
      <w:pPr>
        <w:rPr>
          <w:rStyle w:val="IntenseReference"/>
        </w:rPr>
      </w:pPr>
      <w:r w:rsidRPr="00356D0F">
        <w:rPr>
          <w:rStyle w:val="IntenseReference"/>
        </w:rPr>
        <w:t>M</w:t>
      </w:r>
      <w:r w:rsidR="00E03CB1">
        <w:rPr>
          <w:rStyle w:val="IntenseReference"/>
        </w:rPr>
        <w:t>AIN POINTS</w:t>
      </w:r>
      <w:r w:rsidRPr="00356D0F">
        <w:rPr>
          <w:rStyle w:val="IntenseReference"/>
        </w:rPr>
        <w:t>:</w:t>
      </w:r>
    </w:p>
    <w:p w14:paraId="25BA5D56" w14:textId="69974501" w:rsidR="00E12EC4" w:rsidRDefault="00E12EC4" w:rsidP="00652BF5">
      <w:pPr>
        <w:pStyle w:val="Subtitle"/>
        <w:numPr>
          <w:ilvl w:val="0"/>
          <w:numId w:val="2"/>
        </w:numPr>
        <w:spacing w:line="240" w:lineRule="auto"/>
      </w:pPr>
      <w:r>
        <w:t>Max system size of 10</w:t>
      </w:r>
      <w:r w:rsidR="00356D0F">
        <w:t>k</w:t>
      </w:r>
      <w:r w:rsidR="00586824">
        <w:t>W</w:t>
      </w:r>
    </w:p>
    <w:p w14:paraId="41AE77C7" w14:textId="513D3282" w:rsidR="00E12EC4" w:rsidRDefault="00E12EC4" w:rsidP="00652BF5">
      <w:pPr>
        <w:pStyle w:val="Subtitle"/>
        <w:numPr>
          <w:ilvl w:val="0"/>
          <w:numId w:val="2"/>
        </w:numPr>
        <w:spacing w:line="240" w:lineRule="auto"/>
      </w:pPr>
      <w:r>
        <w:t xml:space="preserve">We </w:t>
      </w:r>
      <w:r w:rsidRPr="00356D0F">
        <w:rPr>
          <w:u w:val="single"/>
        </w:rPr>
        <w:t>DO NOT</w:t>
      </w:r>
      <w:r>
        <w:t xml:space="preserve"> provide net metering </w:t>
      </w:r>
    </w:p>
    <w:p w14:paraId="33C7855C" w14:textId="7E1A1377" w:rsidR="00E12EC4" w:rsidRDefault="00356D0F" w:rsidP="00652BF5">
      <w:pPr>
        <w:pStyle w:val="Subtitle"/>
        <w:numPr>
          <w:ilvl w:val="0"/>
          <w:numId w:val="2"/>
        </w:numPr>
        <w:spacing w:line="240" w:lineRule="auto"/>
      </w:pPr>
      <w:r>
        <w:t xml:space="preserve">Hohokam Irrigation </w:t>
      </w:r>
      <w:r w:rsidRPr="00356D0F">
        <w:t>will credit your solar over generation (unused solar generation, that transfers to the electrical grid) at .04 per kilowatt</w:t>
      </w:r>
      <w:r w:rsidR="00E03CB1">
        <w:t xml:space="preserve"> hour</w:t>
      </w:r>
      <w:r w:rsidRPr="00356D0F">
        <w:t xml:space="preserve">, and this credit is issued </w:t>
      </w:r>
      <w:r w:rsidR="00E03CB1">
        <w:t>against</w:t>
      </w:r>
      <w:r w:rsidRPr="00356D0F">
        <w:t xml:space="preserve"> your</w:t>
      </w:r>
      <w:r w:rsidR="00E03CB1">
        <w:t xml:space="preserve"> account bill,</w:t>
      </w:r>
      <w:r w:rsidRPr="00356D0F">
        <w:t xml:space="preserve"> monthly.</w:t>
      </w:r>
    </w:p>
    <w:p w14:paraId="140531D1" w14:textId="1BE89222" w:rsidR="00E12EC4" w:rsidRDefault="00E12EC4" w:rsidP="00652BF5">
      <w:pPr>
        <w:pStyle w:val="Subtitle"/>
        <w:numPr>
          <w:ilvl w:val="0"/>
          <w:numId w:val="2"/>
        </w:numPr>
        <w:spacing w:line="240" w:lineRule="auto"/>
      </w:pPr>
      <w:r w:rsidRPr="00356D0F">
        <w:t>We do not have a special solar billing plan</w:t>
      </w:r>
      <w:r>
        <w:t xml:space="preserve">, </w:t>
      </w:r>
      <w:r w:rsidR="0057201B">
        <w:t>a</w:t>
      </w:r>
      <w:r w:rsidRPr="00356D0F">
        <w:t>ll electric purchased is billed under our normal rate structure.</w:t>
      </w:r>
      <w:r>
        <w:t xml:space="preserve"> </w:t>
      </w:r>
    </w:p>
    <w:p w14:paraId="2A85CE57" w14:textId="15673DB2" w:rsidR="0017535A" w:rsidRDefault="0017535A" w:rsidP="00652BF5">
      <w:pPr>
        <w:pStyle w:val="Subtitle"/>
        <w:numPr>
          <w:ilvl w:val="0"/>
          <w:numId w:val="2"/>
        </w:numPr>
        <w:spacing w:line="240" w:lineRule="auto"/>
      </w:pPr>
      <w:r>
        <w:t xml:space="preserve">Onetime solar startup fee of $150.00 </w:t>
      </w:r>
      <w:r w:rsidR="00E03CB1">
        <w:t>(for a second meter</w:t>
      </w:r>
      <w:r w:rsidR="00586824">
        <w:t xml:space="preserve"> that tracks your solar generation</w:t>
      </w:r>
      <w:r w:rsidR="00E03CB1">
        <w:t>)</w:t>
      </w:r>
    </w:p>
    <w:p w14:paraId="6C6EAA5C" w14:textId="77777777" w:rsidR="00652BF5" w:rsidRDefault="00652BF5" w:rsidP="00E03CB1">
      <w:pPr>
        <w:pStyle w:val="Heading2"/>
        <w:rPr>
          <w:rStyle w:val="IntenseReference"/>
        </w:rPr>
      </w:pPr>
    </w:p>
    <w:p w14:paraId="300E9AE4" w14:textId="0487E527" w:rsidR="00E12EC4" w:rsidRPr="00356D0F" w:rsidRDefault="00356D0F" w:rsidP="00E03CB1">
      <w:pPr>
        <w:pStyle w:val="Heading2"/>
        <w:rPr>
          <w:rStyle w:val="IntenseReference"/>
        </w:rPr>
      </w:pPr>
      <w:r w:rsidRPr="00356D0F">
        <w:rPr>
          <w:rStyle w:val="IntenseReference"/>
        </w:rPr>
        <w:t>Answers to commonly asked questions:</w:t>
      </w:r>
    </w:p>
    <w:p w14:paraId="7E812158" w14:textId="3988E5A0" w:rsidR="00FA1431" w:rsidRPr="00E03CB1" w:rsidRDefault="00E03CB1" w:rsidP="00E12EC4">
      <w:pPr>
        <w:rPr>
          <w:rStyle w:val="Emphasis"/>
          <w:b/>
          <w:bCs/>
        </w:rPr>
      </w:pPr>
      <w:r w:rsidRPr="00E03CB1">
        <w:rPr>
          <w:rStyle w:val="Emphasis"/>
          <w:b/>
          <w:bCs/>
        </w:rPr>
        <w:t>Q:</w:t>
      </w:r>
      <w:r w:rsidR="00FA1431" w:rsidRPr="00E03CB1">
        <w:rPr>
          <w:rStyle w:val="Emphasis"/>
          <w:b/>
          <w:bCs/>
        </w:rPr>
        <w:t xml:space="preserve"> I want to ask about solar …</w:t>
      </w:r>
      <w:r w:rsidR="00586824">
        <w:rPr>
          <w:rStyle w:val="Emphasis"/>
          <w:b/>
          <w:bCs/>
        </w:rPr>
        <w:t xml:space="preserve"> </w:t>
      </w:r>
      <w:r w:rsidR="00FA1431" w:rsidRPr="00E03CB1">
        <w:rPr>
          <w:rStyle w:val="Emphasis"/>
          <w:b/>
          <w:bCs/>
        </w:rPr>
        <w:t>or do you allow solar?</w:t>
      </w:r>
    </w:p>
    <w:p w14:paraId="2BC72C47" w14:textId="5E22AC6A" w:rsidR="00FA1431" w:rsidRPr="0057201B" w:rsidRDefault="00E03CB1" w:rsidP="0057201B">
      <w:pPr>
        <w:pStyle w:val="Quote"/>
        <w:rPr>
          <w:shd w:val="clear" w:color="auto" w:fill="FFFFFF"/>
        </w:rPr>
      </w:pPr>
      <w:r>
        <w:rPr>
          <w:shd w:val="clear" w:color="auto" w:fill="FFFFFF"/>
        </w:rPr>
        <w:t>A: sure, we do allow solar systems, what are your questions? I’ll try to help you with answers!</w:t>
      </w:r>
    </w:p>
    <w:p w14:paraId="4F7C5583" w14:textId="553D8304" w:rsidR="0017535A" w:rsidRPr="00E03CB1" w:rsidRDefault="00E03CB1" w:rsidP="00E12EC4">
      <w:pPr>
        <w:rPr>
          <w:rStyle w:val="Emphasis"/>
          <w:b/>
          <w:bCs/>
          <w:i w:val="0"/>
          <w:iCs w:val="0"/>
        </w:rPr>
      </w:pPr>
      <w:r w:rsidRPr="00E03CB1">
        <w:rPr>
          <w:rStyle w:val="Emphasis"/>
          <w:b/>
          <w:bCs/>
          <w:i w:val="0"/>
          <w:iCs w:val="0"/>
        </w:rPr>
        <w:t xml:space="preserve">Q: </w:t>
      </w:r>
      <w:r w:rsidR="0017535A" w:rsidRPr="00E03CB1">
        <w:rPr>
          <w:rStyle w:val="Emphasis"/>
          <w:b/>
          <w:bCs/>
          <w:i w:val="0"/>
          <w:iCs w:val="0"/>
        </w:rPr>
        <w:t xml:space="preserve">Is there a </w:t>
      </w:r>
      <w:r w:rsidRPr="00E03CB1">
        <w:rPr>
          <w:rStyle w:val="Emphasis"/>
          <w:b/>
          <w:bCs/>
          <w:i w:val="0"/>
          <w:iCs w:val="0"/>
        </w:rPr>
        <w:t xml:space="preserve">solar </w:t>
      </w:r>
      <w:r w:rsidR="0017535A" w:rsidRPr="00E03CB1">
        <w:rPr>
          <w:rStyle w:val="Emphasis"/>
          <w:b/>
          <w:bCs/>
          <w:i w:val="0"/>
          <w:iCs w:val="0"/>
        </w:rPr>
        <w:t xml:space="preserve">startup </w:t>
      </w:r>
      <w:r w:rsidR="00E45F68" w:rsidRPr="00E03CB1">
        <w:rPr>
          <w:rStyle w:val="Emphasis"/>
          <w:b/>
          <w:bCs/>
          <w:i w:val="0"/>
          <w:iCs w:val="0"/>
        </w:rPr>
        <w:t>fee?</w:t>
      </w:r>
    </w:p>
    <w:p w14:paraId="44EE4413" w14:textId="4F621FA1" w:rsidR="0017535A" w:rsidRPr="00FA1431" w:rsidRDefault="00E03CB1" w:rsidP="0057201B">
      <w:pPr>
        <w:pStyle w:val="Quote"/>
      </w:pPr>
      <w:r>
        <w:rPr>
          <w:shd w:val="clear" w:color="auto" w:fill="FFFFFF"/>
        </w:rPr>
        <w:t>A</w:t>
      </w:r>
      <w:r w:rsidR="0017535A">
        <w:rPr>
          <w:shd w:val="clear" w:color="auto" w:fill="FFFFFF"/>
        </w:rPr>
        <w:t>: There is a onetime fee of $150.00 for a special solar meter that is installed once your system is ready. This meter tracks and stores data for your total solar generation and is in addition to a second meter that will track and store data for total energy to and from the grid.</w:t>
      </w:r>
    </w:p>
    <w:p w14:paraId="49F50BEC" w14:textId="0F9BD6E3" w:rsidR="00E12EC4" w:rsidRPr="00E03CB1" w:rsidRDefault="00E45F68" w:rsidP="00E12EC4">
      <w:pPr>
        <w:rPr>
          <w:rStyle w:val="Emphasis"/>
          <w:b/>
          <w:bCs/>
        </w:rPr>
      </w:pPr>
      <w:r>
        <w:rPr>
          <w:rStyle w:val="Emphasis"/>
          <w:b/>
          <w:bCs/>
        </w:rPr>
        <w:t xml:space="preserve">Q: </w:t>
      </w:r>
      <w:r w:rsidR="00E12EC4" w:rsidRPr="00E03CB1">
        <w:rPr>
          <w:rStyle w:val="Emphasis"/>
          <w:b/>
          <w:bCs/>
        </w:rPr>
        <w:t>Can you recommend a solar installer?</w:t>
      </w:r>
    </w:p>
    <w:p w14:paraId="31389648" w14:textId="77777777" w:rsidR="004B430C" w:rsidRDefault="004B430C" w:rsidP="0057201B">
      <w:pPr>
        <w:pStyle w:val="Quote"/>
        <w:rPr>
          <w:shd w:val="clear" w:color="auto" w:fill="FFFFFF"/>
        </w:rPr>
      </w:pPr>
      <w:r>
        <w:rPr>
          <w:shd w:val="clear" w:color="auto" w:fill="FFFFFF"/>
        </w:rPr>
        <w:t xml:space="preserve">A: </w:t>
      </w:r>
      <w:r w:rsidR="00FA1431" w:rsidRPr="0057201B">
        <w:rPr>
          <w:shd w:val="clear" w:color="auto" w:fill="FFFFFF"/>
        </w:rPr>
        <w:t xml:space="preserve"> </w:t>
      </w:r>
      <w:r w:rsidR="005B43F5" w:rsidRPr="0057201B">
        <w:rPr>
          <w:shd w:val="clear" w:color="auto" w:fill="FFFFFF"/>
        </w:rPr>
        <w:t>No,</w:t>
      </w:r>
      <w:r w:rsidR="00E12EC4" w:rsidRPr="0057201B">
        <w:rPr>
          <w:shd w:val="clear" w:color="auto" w:fill="FFFFFF"/>
        </w:rPr>
        <w:t xml:space="preserve"> I’m sorry we do not </w:t>
      </w:r>
      <w:r w:rsidR="00FA1431" w:rsidRPr="0057201B">
        <w:rPr>
          <w:shd w:val="clear" w:color="auto" w:fill="FFFFFF"/>
        </w:rPr>
        <w:t>provide</w:t>
      </w:r>
      <w:r w:rsidR="00E12EC4" w:rsidRPr="0057201B">
        <w:rPr>
          <w:shd w:val="clear" w:color="auto" w:fill="FFFFFF"/>
        </w:rPr>
        <w:t xml:space="preserve"> recommendations</w:t>
      </w:r>
      <w:r w:rsidR="00FA1431" w:rsidRPr="0057201B">
        <w:rPr>
          <w:shd w:val="clear" w:color="auto" w:fill="FFFFFF"/>
        </w:rPr>
        <w:t>!</w:t>
      </w:r>
    </w:p>
    <w:p w14:paraId="7067994F" w14:textId="769BE607" w:rsidR="00E12EC4" w:rsidRPr="00DD3A0A" w:rsidRDefault="004B430C" w:rsidP="004B430C">
      <w:pPr>
        <w:pStyle w:val="Quote"/>
        <w:jc w:val="left"/>
        <w:rPr>
          <w:i w:val="0"/>
          <w:iCs w:val="0"/>
          <w:color w:val="808080" w:themeColor="background1" w:themeShade="80"/>
          <w:shd w:val="clear" w:color="auto" w:fill="FFFFFF"/>
        </w:rPr>
      </w:pPr>
      <w:r w:rsidRPr="00DD3A0A">
        <w:rPr>
          <w:i w:val="0"/>
          <w:iCs w:val="0"/>
          <w:color w:val="808080" w:themeColor="background1" w:themeShade="80"/>
          <w:shd w:val="clear" w:color="auto" w:fill="FFFFFF"/>
        </w:rPr>
        <w:t>Note:</w:t>
      </w:r>
      <w:r w:rsidR="00FA1431" w:rsidRPr="00DD3A0A">
        <w:rPr>
          <w:i w:val="0"/>
          <w:iCs w:val="0"/>
          <w:color w:val="808080" w:themeColor="background1" w:themeShade="80"/>
          <w:shd w:val="clear" w:color="auto" w:fill="FFFFFF"/>
        </w:rPr>
        <w:t xml:space="preserve"> We never want a customer unhappy with his solar purchase </w:t>
      </w:r>
      <w:r w:rsidR="00DD3A0A">
        <w:rPr>
          <w:i w:val="0"/>
          <w:iCs w:val="0"/>
          <w:color w:val="808080" w:themeColor="background1" w:themeShade="80"/>
          <w:shd w:val="clear" w:color="auto" w:fill="FFFFFF"/>
        </w:rPr>
        <w:t xml:space="preserve">and then putting any </w:t>
      </w:r>
      <w:r w:rsidR="005B43F5" w:rsidRPr="00DD3A0A">
        <w:rPr>
          <w:i w:val="0"/>
          <w:iCs w:val="0"/>
          <w:color w:val="808080" w:themeColor="background1" w:themeShade="80"/>
          <w:shd w:val="clear" w:color="auto" w:fill="FFFFFF"/>
        </w:rPr>
        <w:t>blam</w:t>
      </w:r>
      <w:r w:rsidR="00DD3A0A">
        <w:rPr>
          <w:i w:val="0"/>
          <w:iCs w:val="0"/>
          <w:color w:val="808080" w:themeColor="background1" w:themeShade="80"/>
          <w:shd w:val="clear" w:color="auto" w:fill="FFFFFF"/>
        </w:rPr>
        <w:t>e on</w:t>
      </w:r>
      <w:r w:rsidR="00FA1431" w:rsidRPr="00DD3A0A">
        <w:rPr>
          <w:i w:val="0"/>
          <w:iCs w:val="0"/>
          <w:color w:val="808080" w:themeColor="background1" w:themeShade="80"/>
          <w:shd w:val="clear" w:color="auto" w:fill="FFFFFF"/>
        </w:rPr>
        <w:t xml:space="preserve"> us</w:t>
      </w:r>
      <w:r w:rsidR="005B43F5" w:rsidRPr="00DD3A0A">
        <w:rPr>
          <w:i w:val="0"/>
          <w:iCs w:val="0"/>
          <w:color w:val="808080" w:themeColor="background1" w:themeShade="80"/>
          <w:shd w:val="clear" w:color="auto" w:fill="FFFFFF"/>
        </w:rPr>
        <w:t xml:space="preserve"> saying</w:t>
      </w:r>
      <w:r w:rsidR="00FA1431" w:rsidRPr="00DD3A0A">
        <w:rPr>
          <w:i w:val="0"/>
          <w:iCs w:val="0"/>
          <w:color w:val="808080" w:themeColor="background1" w:themeShade="80"/>
          <w:shd w:val="clear" w:color="auto" w:fill="FFFFFF"/>
        </w:rPr>
        <w:t xml:space="preserve"> “this was the company YOU </w:t>
      </w:r>
      <w:r w:rsidR="005B43F5" w:rsidRPr="00DD3A0A">
        <w:rPr>
          <w:i w:val="0"/>
          <w:iCs w:val="0"/>
          <w:color w:val="808080" w:themeColor="background1" w:themeShade="80"/>
          <w:shd w:val="clear" w:color="auto" w:fill="FFFFFF"/>
        </w:rPr>
        <w:t>recommended</w:t>
      </w:r>
      <w:r w:rsidR="00B31A41" w:rsidRPr="00DD3A0A">
        <w:rPr>
          <w:i w:val="0"/>
          <w:iCs w:val="0"/>
          <w:color w:val="808080" w:themeColor="background1" w:themeShade="80"/>
          <w:shd w:val="clear" w:color="auto" w:fill="FFFFFF"/>
        </w:rPr>
        <w:t>!</w:t>
      </w:r>
      <w:r w:rsidR="00FA1431" w:rsidRPr="00DD3A0A">
        <w:rPr>
          <w:i w:val="0"/>
          <w:iCs w:val="0"/>
          <w:color w:val="808080" w:themeColor="background1" w:themeShade="80"/>
          <w:shd w:val="clear" w:color="auto" w:fill="FFFFFF"/>
        </w:rPr>
        <w:t>”</w:t>
      </w:r>
      <w:r w:rsidRPr="00DD3A0A">
        <w:rPr>
          <w:i w:val="0"/>
          <w:iCs w:val="0"/>
          <w:color w:val="808080" w:themeColor="background1" w:themeShade="80"/>
          <w:shd w:val="clear" w:color="auto" w:fill="FFFFFF"/>
        </w:rPr>
        <w:t xml:space="preserve"> That is why we don’t provide recommendations.</w:t>
      </w:r>
    </w:p>
    <w:p w14:paraId="5F9FAE53" w14:textId="7DEF8297" w:rsidR="00A95759" w:rsidRPr="00E03CB1" w:rsidRDefault="00E45F68" w:rsidP="00E12EC4">
      <w:pPr>
        <w:rPr>
          <w:rStyle w:val="Emphasis"/>
          <w:b/>
          <w:bCs/>
        </w:rPr>
      </w:pPr>
      <w:r>
        <w:rPr>
          <w:rStyle w:val="Emphasis"/>
          <w:b/>
          <w:bCs/>
        </w:rPr>
        <w:t xml:space="preserve">Q: </w:t>
      </w:r>
      <w:r w:rsidR="00D34E52">
        <w:rPr>
          <w:rStyle w:val="Emphasis"/>
          <w:b/>
          <w:bCs/>
        </w:rPr>
        <w:t>W</w:t>
      </w:r>
      <w:r w:rsidR="00A95759" w:rsidRPr="00E03CB1">
        <w:rPr>
          <w:rStyle w:val="Emphasis"/>
          <w:b/>
          <w:bCs/>
        </w:rPr>
        <w:t xml:space="preserve">ill I still have a bill </w:t>
      </w:r>
      <w:r w:rsidR="00D34E52">
        <w:rPr>
          <w:rStyle w:val="Emphasis"/>
          <w:b/>
          <w:bCs/>
        </w:rPr>
        <w:t>from</w:t>
      </w:r>
      <w:r w:rsidR="00A95759" w:rsidRPr="00E03CB1">
        <w:rPr>
          <w:rStyle w:val="Emphasis"/>
          <w:b/>
          <w:bCs/>
        </w:rPr>
        <w:t xml:space="preserve"> Hohokam Power?</w:t>
      </w:r>
    </w:p>
    <w:p w14:paraId="5BCBE678" w14:textId="53DE0CAE" w:rsidR="00D1624E" w:rsidRPr="00D34E52" w:rsidRDefault="004B430C" w:rsidP="00D34E52">
      <w:pPr>
        <w:pStyle w:val="Quote"/>
        <w:rPr>
          <w:shd w:val="clear" w:color="auto" w:fill="FFFFFF"/>
        </w:rPr>
      </w:pPr>
      <w:r>
        <w:rPr>
          <w:shd w:val="clear" w:color="auto" w:fill="FFFFFF"/>
        </w:rPr>
        <w:t xml:space="preserve">A: </w:t>
      </w:r>
      <w:r w:rsidR="00A95759" w:rsidRPr="00D34E52">
        <w:rPr>
          <w:shd w:val="clear" w:color="auto" w:fill="FFFFFF"/>
        </w:rPr>
        <w:t>Yes, you will still have a bill</w:t>
      </w:r>
      <w:r w:rsidR="0017535A" w:rsidRPr="00D34E52">
        <w:rPr>
          <w:shd w:val="clear" w:color="auto" w:fill="FFFFFF"/>
        </w:rPr>
        <w:t xml:space="preserve"> or </w:t>
      </w:r>
      <w:r w:rsidR="00A95759" w:rsidRPr="00D34E52">
        <w:rPr>
          <w:shd w:val="clear" w:color="auto" w:fill="FFFFFF"/>
        </w:rPr>
        <w:t xml:space="preserve">payment due to Hohokam </w:t>
      </w:r>
      <w:r w:rsidR="0017535A" w:rsidRPr="00D34E52">
        <w:rPr>
          <w:shd w:val="clear" w:color="auto" w:fill="FFFFFF"/>
        </w:rPr>
        <w:t>monthly, the</w:t>
      </w:r>
      <w:r w:rsidR="00A95759" w:rsidRPr="00D34E52">
        <w:rPr>
          <w:shd w:val="clear" w:color="auto" w:fill="FFFFFF"/>
        </w:rPr>
        <w:t xml:space="preserve"> </w:t>
      </w:r>
      <w:r w:rsidR="0017535A" w:rsidRPr="00D34E52">
        <w:rPr>
          <w:shd w:val="clear" w:color="auto" w:fill="FFFFFF"/>
        </w:rPr>
        <w:t>amount will</w:t>
      </w:r>
      <w:r w:rsidR="00A95759" w:rsidRPr="00D34E52">
        <w:rPr>
          <w:shd w:val="clear" w:color="auto" w:fill="FFFFFF"/>
        </w:rPr>
        <w:t xml:space="preserve"> depend on how much power you use. </w:t>
      </w:r>
      <w:r w:rsidR="0017535A" w:rsidRPr="00D34E52">
        <w:rPr>
          <w:shd w:val="clear" w:color="auto" w:fill="FFFFFF"/>
        </w:rPr>
        <w:t xml:space="preserve">For example, if </w:t>
      </w:r>
      <w:r w:rsidR="00A95759" w:rsidRPr="00D34E52">
        <w:rPr>
          <w:shd w:val="clear" w:color="auto" w:fill="FFFFFF"/>
        </w:rPr>
        <w:t>you own a pool</w:t>
      </w:r>
      <w:r w:rsidR="00D1624E" w:rsidRPr="00D34E52">
        <w:rPr>
          <w:shd w:val="clear" w:color="auto" w:fill="FFFFFF"/>
        </w:rPr>
        <w:t>,</w:t>
      </w:r>
      <w:r w:rsidR="00A95759" w:rsidRPr="00D34E52">
        <w:rPr>
          <w:shd w:val="clear" w:color="auto" w:fill="FFFFFF"/>
        </w:rPr>
        <w:t xml:space="preserve"> A Hot Tub</w:t>
      </w:r>
      <w:r w:rsidR="00D1624E" w:rsidRPr="00D34E52">
        <w:rPr>
          <w:shd w:val="clear" w:color="auto" w:fill="FFFFFF"/>
        </w:rPr>
        <w:t>, or</w:t>
      </w:r>
      <w:r w:rsidR="00A95759" w:rsidRPr="00D34E52">
        <w:rPr>
          <w:shd w:val="clear" w:color="auto" w:fill="FFFFFF"/>
        </w:rPr>
        <w:t xml:space="preserve"> A shop/garage with equipment</w:t>
      </w:r>
      <w:r w:rsidR="00D1624E" w:rsidRPr="00D34E52">
        <w:rPr>
          <w:shd w:val="clear" w:color="auto" w:fill="FFFFFF"/>
        </w:rPr>
        <w:t>; t</w:t>
      </w:r>
      <w:r w:rsidR="00A95759" w:rsidRPr="00D34E52">
        <w:rPr>
          <w:shd w:val="clear" w:color="auto" w:fill="FFFFFF"/>
        </w:rPr>
        <w:t xml:space="preserve">hese types of loads can easily create a larger power draw than what the solar array can generate. That means the power grid would be making up the difference. </w:t>
      </w:r>
      <w:r w:rsidR="00D1624E" w:rsidRPr="00D34E52">
        <w:rPr>
          <w:shd w:val="clear" w:color="auto" w:fill="FFFFFF"/>
        </w:rPr>
        <w:t>Or i</w:t>
      </w:r>
      <w:r w:rsidR="00A95759" w:rsidRPr="00D34E52">
        <w:rPr>
          <w:shd w:val="clear" w:color="auto" w:fill="FFFFFF"/>
        </w:rPr>
        <w:t xml:space="preserve">f there were </w:t>
      </w:r>
      <w:r w:rsidR="00741C83" w:rsidRPr="00D34E52">
        <w:rPr>
          <w:shd w:val="clear" w:color="auto" w:fill="FFFFFF"/>
        </w:rPr>
        <w:t>several</w:t>
      </w:r>
      <w:r w:rsidR="00A95759" w:rsidRPr="00D34E52">
        <w:rPr>
          <w:shd w:val="clear" w:color="auto" w:fill="FFFFFF"/>
        </w:rPr>
        <w:t xml:space="preserve"> cloudy days</w:t>
      </w:r>
      <w:r w:rsidR="00586824">
        <w:rPr>
          <w:shd w:val="clear" w:color="auto" w:fill="FFFFFF"/>
        </w:rPr>
        <w:t>,</w:t>
      </w:r>
      <w:r w:rsidR="00A95759" w:rsidRPr="00D34E52">
        <w:rPr>
          <w:shd w:val="clear" w:color="auto" w:fill="FFFFFF"/>
        </w:rPr>
        <w:t xml:space="preserve"> that will impact how much solar energy you can produce. </w:t>
      </w:r>
    </w:p>
    <w:p w14:paraId="6EE812CF" w14:textId="42E31DBB" w:rsidR="00A95759" w:rsidRPr="00E03CB1" w:rsidRDefault="00D1624E" w:rsidP="00E03CB1">
      <w:pPr>
        <w:pStyle w:val="Quote"/>
        <w:rPr>
          <w:shd w:val="clear" w:color="auto" w:fill="FFFFFF"/>
        </w:rPr>
      </w:pPr>
      <w:r w:rsidRPr="00E03CB1">
        <w:rPr>
          <w:shd w:val="clear" w:color="auto" w:fill="FFFFFF"/>
        </w:rPr>
        <w:t>Further you can minimize your dependency on the electric grid by</w:t>
      </w:r>
      <w:r w:rsidR="00A95759" w:rsidRPr="00E03CB1">
        <w:rPr>
          <w:shd w:val="clear" w:color="auto" w:fill="FFFFFF"/>
        </w:rPr>
        <w:t xml:space="preserve"> strategic</w:t>
      </w:r>
      <w:r w:rsidRPr="00E03CB1">
        <w:rPr>
          <w:shd w:val="clear" w:color="auto" w:fill="FFFFFF"/>
        </w:rPr>
        <w:t xml:space="preserve">ally </w:t>
      </w:r>
      <w:r w:rsidR="00A95759" w:rsidRPr="00E03CB1">
        <w:rPr>
          <w:shd w:val="clear" w:color="auto" w:fill="FFFFFF"/>
        </w:rPr>
        <w:t xml:space="preserve">taking advantage of your solar generation during daylight hours to do your cooking and laundry, run </w:t>
      </w:r>
      <w:r w:rsidRPr="00E03CB1">
        <w:rPr>
          <w:shd w:val="clear" w:color="auto" w:fill="FFFFFF"/>
        </w:rPr>
        <w:t xml:space="preserve">your dishwasher, </w:t>
      </w:r>
      <w:r w:rsidR="00A95759" w:rsidRPr="00E03CB1">
        <w:rPr>
          <w:shd w:val="clear" w:color="auto" w:fill="FFFFFF"/>
        </w:rPr>
        <w:t>your pool pump</w:t>
      </w:r>
      <w:r w:rsidRPr="00E03CB1">
        <w:rPr>
          <w:shd w:val="clear" w:color="auto" w:fill="FFFFFF"/>
        </w:rPr>
        <w:t>, charge your electronic devices</w:t>
      </w:r>
      <w:r w:rsidR="00A95759" w:rsidRPr="00E03CB1">
        <w:rPr>
          <w:shd w:val="clear" w:color="auto" w:fill="FFFFFF"/>
        </w:rPr>
        <w:t xml:space="preserve"> </w:t>
      </w:r>
      <w:r w:rsidR="0017535A" w:rsidRPr="00E03CB1">
        <w:rPr>
          <w:shd w:val="clear" w:color="auto" w:fill="FFFFFF"/>
        </w:rPr>
        <w:t>etc.</w:t>
      </w:r>
      <w:r w:rsidR="00A95759" w:rsidRPr="00E03CB1">
        <w:rPr>
          <w:shd w:val="clear" w:color="auto" w:fill="FFFFFF"/>
        </w:rPr>
        <w:t xml:space="preserve"> Unless you purchase a back-up battery for your solar system, </w:t>
      </w:r>
      <w:r w:rsidR="00A95759" w:rsidRPr="00D34E52">
        <w:rPr>
          <w:u w:val="single"/>
          <w:shd w:val="clear" w:color="auto" w:fill="FFFFFF"/>
        </w:rPr>
        <w:t xml:space="preserve">solar generation is not </w:t>
      </w:r>
      <w:r w:rsidR="0017535A" w:rsidRPr="00D34E52">
        <w:rPr>
          <w:u w:val="single"/>
          <w:shd w:val="clear" w:color="auto" w:fill="FFFFFF"/>
        </w:rPr>
        <w:t>stored,</w:t>
      </w:r>
      <w:r w:rsidR="00A95759" w:rsidRPr="00D34E52">
        <w:rPr>
          <w:u w:val="single"/>
          <w:shd w:val="clear" w:color="auto" w:fill="FFFFFF"/>
        </w:rPr>
        <w:t xml:space="preserve"> and you will be drawing energy from the grid </w:t>
      </w:r>
      <w:r w:rsidR="0017535A" w:rsidRPr="00D34E52">
        <w:rPr>
          <w:u w:val="single"/>
          <w:shd w:val="clear" w:color="auto" w:fill="FFFFFF"/>
        </w:rPr>
        <w:t>from sunset to sun rise</w:t>
      </w:r>
      <w:r w:rsidR="0017535A" w:rsidRPr="00E03CB1">
        <w:rPr>
          <w:shd w:val="clear" w:color="auto" w:fill="FFFFFF"/>
        </w:rPr>
        <w:t>.</w:t>
      </w:r>
    </w:p>
    <w:p w14:paraId="1AA9E2E3" w14:textId="77777777" w:rsidR="00050E21" w:rsidRDefault="00050E21" w:rsidP="00E12EC4">
      <w:pPr>
        <w:rPr>
          <w:rStyle w:val="Emphasis"/>
          <w:b/>
          <w:bCs/>
        </w:rPr>
      </w:pPr>
    </w:p>
    <w:p w14:paraId="2A4B1BB2" w14:textId="77777777" w:rsidR="000F2B98" w:rsidRDefault="000F2B98" w:rsidP="00E12EC4">
      <w:pPr>
        <w:rPr>
          <w:rStyle w:val="Emphasis"/>
          <w:b/>
          <w:bCs/>
        </w:rPr>
      </w:pPr>
    </w:p>
    <w:p w14:paraId="5EA8ADC6" w14:textId="1E724DDD" w:rsidR="0017535A" w:rsidRPr="00E03CB1" w:rsidRDefault="00E45F68" w:rsidP="00E12EC4">
      <w:pPr>
        <w:rPr>
          <w:rStyle w:val="Emphasis"/>
          <w:b/>
          <w:bCs/>
        </w:rPr>
      </w:pPr>
      <w:r>
        <w:rPr>
          <w:rStyle w:val="Emphasis"/>
          <w:b/>
          <w:bCs/>
        </w:rPr>
        <w:t xml:space="preserve">Q: </w:t>
      </w:r>
      <w:r w:rsidR="0017535A" w:rsidRPr="00E03CB1">
        <w:rPr>
          <w:rStyle w:val="Emphasis"/>
          <w:b/>
          <w:bCs/>
        </w:rPr>
        <w:t>How do I (or my solar installer) apply for a solar connection on my account with Hohokam?</w:t>
      </w:r>
    </w:p>
    <w:p w14:paraId="78C53B95" w14:textId="75C15DCC" w:rsidR="0017535A" w:rsidRPr="00E03CB1" w:rsidRDefault="004B430C" w:rsidP="00E03CB1">
      <w:pPr>
        <w:pStyle w:val="Quote"/>
        <w:rPr>
          <w:shd w:val="clear" w:color="auto" w:fill="FFFFFF"/>
        </w:rPr>
      </w:pPr>
      <w:r>
        <w:rPr>
          <w:shd w:val="clear" w:color="auto" w:fill="FFFFFF"/>
        </w:rPr>
        <w:t xml:space="preserve">A: </w:t>
      </w:r>
      <w:r w:rsidR="0017535A" w:rsidRPr="00E03CB1">
        <w:rPr>
          <w:shd w:val="clear" w:color="auto" w:fill="FFFFFF"/>
        </w:rPr>
        <w:t>Please complete our </w:t>
      </w:r>
      <w:hyperlink r:id="rId7" w:tgtFrame="_blank" w:history="1">
        <w:r w:rsidR="0017535A" w:rsidRPr="00E03CB1">
          <w:t>solar application and agreement</w:t>
        </w:r>
      </w:hyperlink>
      <w:r w:rsidR="00D34E52">
        <w:rPr>
          <w:shd w:val="clear" w:color="auto" w:fill="FFFFFF"/>
        </w:rPr>
        <w:t xml:space="preserve"> found on our website</w:t>
      </w:r>
      <w:r w:rsidR="00D34E52" w:rsidRPr="00D34E52">
        <w:t xml:space="preserve"> </w:t>
      </w:r>
      <w:r w:rsidR="00D34E52" w:rsidRPr="00D34E52">
        <w:rPr>
          <w:color w:val="4472C4" w:themeColor="accent1"/>
          <w:u w:val="single"/>
          <w:shd w:val="clear" w:color="auto" w:fill="FFFFFF"/>
        </w:rPr>
        <w:t>hohokamthepowerofchoice.com</w:t>
      </w:r>
      <w:r w:rsidR="00D34E52">
        <w:rPr>
          <w:shd w:val="clear" w:color="auto" w:fill="FFFFFF"/>
        </w:rPr>
        <w:t>,</w:t>
      </w:r>
      <w:r w:rsidR="0017535A" w:rsidRPr="00E03CB1">
        <w:rPr>
          <w:shd w:val="clear" w:color="auto" w:fill="FFFFFF"/>
        </w:rPr>
        <w:t xml:space="preserve"> sign and date it, then email it along with your solar contract and system proposal and drawings to </w:t>
      </w:r>
      <w:hyperlink r:id="rId8" w:tgtFrame="_blank" w:history="1">
        <w:r w:rsidR="0017535A" w:rsidRPr="00D34E52">
          <w:rPr>
            <w:color w:val="70AD47" w:themeColor="accent6"/>
            <w:u w:val="single"/>
          </w:rPr>
          <w:t>solarapps@ed2.com</w:t>
        </w:r>
      </w:hyperlink>
      <w:r w:rsidR="0017535A" w:rsidRPr="00D34E52">
        <w:rPr>
          <w:color w:val="4472C4" w:themeColor="accent1"/>
          <w:u w:val="single"/>
          <w:shd w:val="clear" w:color="auto" w:fill="FFFFFF"/>
        </w:rPr>
        <w:t>.</w:t>
      </w:r>
      <w:r w:rsidR="0017535A" w:rsidRPr="00E03CB1">
        <w:rPr>
          <w:shd w:val="clear" w:color="auto" w:fill="FFFFFF"/>
        </w:rPr>
        <w:t xml:space="preserve"> An ED2 representative will review your application and system and will follow up with you on approval and install schedule for your solar meters.</w:t>
      </w:r>
    </w:p>
    <w:p w14:paraId="50FF00AD" w14:textId="61C9CBB5" w:rsidR="00D1624E" w:rsidRDefault="00D1624E" w:rsidP="00E12EC4">
      <w:pPr>
        <w:rPr>
          <w:rFonts w:ascii="Open Sans" w:hAnsi="Open Sans" w:cs="Open Sans"/>
          <w:color w:val="777777"/>
          <w:sz w:val="21"/>
          <w:szCs w:val="21"/>
          <w:shd w:val="clear" w:color="auto" w:fill="FFFFFF"/>
        </w:rPr>
      </w:pPr>
    </w:p>
    <w:p w14:paraId="5BB35C77" w14:textId="130F7DB7" w:rsidR="00D1624E" w:rsidRPr="00D1624E" w:rsidRDefault="00E45F68" w:rsidP="00E03CB1">
      <w:pPr>
        <w:rPr>
          <w:rStyle w:val="Emphasis"/>
          <w:b/>
          <w:bCs/>
        </w:rPr>
      </w:pPr>
      <w:r>
        <w:rPr>
          <w:rStyle w:val="Emphasis"/>
          <w:b/>
          <w:bCs/>
        </w:rPr>
        <w:t xml:space="preserve">Q: </w:t>
      </w:r>
      <w:r w:rsidR="00D1624E" w:rsidRPr="00D1624E">
        <w:rPr>
          <w:rStyle w:val="Emphasis"/>
          <w:b/>
          <w:bCs/>
        </w:rPr>
        <w:t xml:space="preserve">My solar installer needs to upgrade my service </w:t>
      </w:r>
      <w:r w:rsidR="00F142BE">
        <w:rPr>
          <w:rStyle w:val="Emphasis"/>
          <w:b/>
          <w:bCs/>
        </w:rPr>
        <w:t>panel</w:t>
      </w:r>
      <w:r w:rsidR="00D1624E" w:rsidRPr="00D1624E">
        <w:rPr>
          <w:rStyle w:val="Emphasis"/>
          <w:b/>
          <w:bCs/>
        </w:rPr>
        <w:t xml:space="preserve"> to accommodate my solar system. How can I schedule this electrical upgrade?</w:t>
      </w:r>
      <w:r w:rsidR="00D34E52">
        <w:rPr>
          <w:rStyle w:val="Emphasis"/>
          <w:b/>
          <w:bCs/>
        </w:rPr>
        <w:t xml:space="preserve"> (They often refer to this as a solar derate)</w:t>
      </w:r>
    </w:p>
    <w:p w14:paraId="5FF7EB05" w14:textId="33A0A475" w:rsidR="00D1624E" w:rsidRPr="00B31A41" w:rsidRDefault="004B430C" w:rsidP="00B31A41">
      <w:pPr>
        <w:pStyle w:val="Quote"/>
        <w:rPr>
          <w:shd w:val="clear" w:color="auto" w:fill="FFFFFF"/>
        </w:rPr>
      </w:pPr>
      <w:r>
        <w:rPr>
          <w:shd w:val="clear" w:color="auto" w:fill="FFFFFF"/>
        </w:rPr>
        <w:t xml:space="preserve">A: </w:t>
      </w:r>
      <w:r w:rsidR="00D1624E" w:rsidRPr="00D1624E">
        <w:rPr>
          <w:shd w:val="clear" w:color="auto" w:fill="FFFFFF"/>
        </w:rPr>
        <w:t>Please contact our </w:t>
      </w:r>
      <w:hyperlink r:id="rId9" w:history="1">
        <w:r w:rsidR="00D1624E" w:rsidRPr="00D1624E">
          <w:rPr>
            <w:shd w:val="clear" w:color="auto" w:fill="FFFFFF"/>
          </w:rPr>
          <w:t>office</w:t>
        </w:r>
      </w:hyperlink>
      <w:r w:rsidR="00D1624E" w:rsidRPr="00D1624E">
        <w:rPr>
          <w:shd w:val="clear" w:color="auto" w:fill="FFFFFF"/>
        </w:rPr>
        <w:t> for a temporary disconnect request with a date and time you want to do your electrical upgrade on. Please allow 48 hours’ notice on service order requests.</w:t>
      </w:r>
    </w:p>
    <w:p w14:paraId="74C96FB6" w14:textId="2D05F2DD" w:rsidR="007A1AF9" w:rsidRDefault="00D1624E" w:rsidP="00B31A41">
      <w:pPr>
        <w:pStyle w:val="Quote"/>
        <w:jc w:val="left"/>
        <w:rPr>
          <w:i w:val="0"/>
          <w:iCs w:val="0"/>
          <w:color w:val="808080" w:themeColor="background1" w:themeShade="80"/>
          <w:shd w:val="clear" w:color="auto" w:fill="FFFFFF"/>
        </w:rPr>
      </w:pPr>
      <w:r w:rsidRPr="00DD3A0A">
        <w:rPr>
          <w:i w:val="0"/>
          <w:iCs w:val="0"/>
          <w:color w:val="808080" w:themeColor="background1" w:themeShade="80"/>
          <w:shd w:val="clear" w:color="auto" w:fill="FFFFFF"/>
        </w:rPr>
        <w:t>Note: Provide the caller/customer with</w:t>
      </w:r>
      <w:r w:rsidR="003223D1" w:rsidRPr="00DD3A0A">
        <w:rPr>
          <w:i w:val="0"/>
          <w:iCs w:val="0"/>
          <w:color w:val="808080" w:themeColor="background1" w:themeShade="80"/>
          <w:shd w:val="clear" w:color="auto" w:fill="FFFFFF"/>
        </w:rPr>
        <w:t xml:space="preserve"> a</w:t>
      </w:r>
      <w:r w:rsidR="00D34E52" w:rsidRPr="00DD3A0A">
        <w:rPr>
          <w:i w:val="0"/>
          <w:iCs w:val="0"/>
          <w:color w:val="808080" w:themeColor="background1" w:themeShade="80"/>
          <w:shd w:val="clear" w:color="auto" w:fill="FFFFFF"/>
        </w:rPr>
        <w:t xml:space="preserve"> choice</w:t>
      </w:r>
      <w:r w:rsidRPr="00DD3A0A">
        <w:rPr>
          <w:i w:val="0"/>
          <w:iCs w:val="0"/>
          <w:color w:val="808080" w:themeColor="background1" w:themeShade="80"/>
          <w:shd w:val="clear" w:color="auto" w:fill="FFFFFF"/>
        </w:rPr>
        <w:t xml:space="preserve"> timeframe window of 7am to 11am or 12pm to 3pm on the day they choose</w:t>
      </w:r>
      <w:r w:rsidR="003223D1" w:rsidRPr="00DD3A0A">
        <w:rPr>
          <w:i w:val="0"/>
          <w:iCs w:val="0"/>
          <w:color w:val="808080" w:themeColor="background1" w:themeShade="80"/>
          <w:shd w:val="clear" w:color="auto" w:fill="FFFFFF"/>
        </w:rPr>
        <w:t xml:space="preserve">-with a minimum of 48 hours’ notice of that day. Instruct the caller to be present at the start of the chosen timeframe and to remain on site until an ED2 meter technician arrives for the temporary disconnect. </w:t>
      </w:r>
      <w:r w:rsidR="003223D1" w:rsidRPr="00DD3A0A">
        <w:rPr>
          <w:b/>
          <w:bCs/>
          <w:color w:val="808080" w:themeColor="background1" w:themeShade="80"/>
          <w:shd w:val="clear" w:color="auto" w:fill="FFFFFF"/>
        </w:rPr>
        <w:t xml:space="preserve">If no one is present when the technician arrives, he will </w:t>
      </w:r>
      <w:r w:rsidR="00D34E52" w:rsidRPr="00DD3A0A">
        <w:rPr>
          <w:b/>
          <w:bCs/>
          <w:color w:val="808080" w:themeColor="background1" w:themeShade="80"/>
          <w:shd w:val="clear" w:color="auto" w:fill="FFFFFF"/>
        </w:rPr>
        <w:t>leave,</w:t>
      </w:r>
      <w:r w:rsidR="003223D1" w:rsidRPr="00DD3A0A">
        <w:rPr>
          <w:b/>
          <w:bCs/>
          <w:color w:val="808080" w:themeColor="background1" w:themeShade="80"/>
          <w:shd w:val="clear" w:color="auto" w:fill="FFFFFF"/>
        </w:rPr>
        <w:t xml:space="preserve"> and they will have to reschedule the service request.</w:t>
      </w:r>
      <w:r w:rsidR="003223D1" w:rsidRPr="00DD3A0A">
        <w:rPr>
          <w:color w:val="808080" w:themeColor="background1" w:themeShade="80"/>
          <w:shd w:val="clear" w:color="auto" w:fill="FFFFFF"/>
        </w:rPr>
        <w:t xml:space="preserve"> </w:t>
      </w:r>
      <w:r w:rsidR="00DD3A0A">
        <w:rPr>
          <w:i w:val="0"/>
          <w:iCs w:val="0"/>
          <w:color w:val="808080" w:themeColor="background1" w:themeShade="80"/>
          <w:shd w:val="clear" w:color="auto" w:fill="FFFFFF"/>
        </w:rPr>
        <w:t>Our meter t</w:t>
      </w:r>
      <w:r w:rsidR="003223D1" w:rsidRPr="00DD3A0A">
        <w:rPr>
          <w:i w:val="0"/>
          <w:iCs w:val="0"/>
          <w:color w:val="808080" w:themeColor="background1" w:themeShade="80"/>
          <w:shd w:val="clear" w:color="auto" w:fill="FFFFFF"/>
        </w:rPr>
        <w:t>echnician</w:t>
      </w:r>
      <w:r w:rsidR="00D34E52" w:rsidRPr="00DD3A0A">
        <w:rPr>
          <w:i w:val="0"/>
          <w:iCs w:val="0"/>
          <w:color w:val="808080" w:themeColor="background1" w:themeShade="80"/>
          <w:shd w:val="clear" w:color="auto" w:fill="FFFFFF"/>
        </w:rPr>
        <w:t>s</w:t>
      </w:r>
      <w:r w:rsidR="003223D1" w:rsidRPr="00DD3A0A">
        <w:rPr>
          <w:i w:val="0"/>
          <w:iCs w:val="0"/>
          <w:color w:val="808080" w:themeColor="background1" w:themeShade="80"/>
          <w:shd w:val="clear" w:color="auto" w:fill="FFFFFF"/>
        </w:rPr>
        <w:t xml:space="preserve"> </w:t>
      </w:r>
      <w:r w:rsidR="00DD3A0A">
        <w:rPr>
          <w:i w:val="0"/>
          <w:iCs w:val="0"/>
          <w:color w:val="808080" w:themeColor="background1" w:themeShade="80"/>
          <w:shd w:val="clear" w:color="auto" w:fill="FFFFFF"/>
        </w:rPr>
        <w:t xml:space="preserve">likely </w:t>
      </w:r>
      <w:r w:rsidR="003223D1" w:rsidRPr="00DD3A0A">
        <w:rPr>
          <w:i w:val="0"/>
          <w:iCs w:val="0"/>
          <w:color w:val="808080" w:themeColor="background1" w:themeShade="80"/>
          <w:shd w:val="clear" w:color="auto" w:fill="FFFFFF"/>
        </w:rPr>
        <w:t xml:space="preserve">will not call, </w:t>
      </w:r>
      <w:r w:rsidR="00DD3A0A">
        <w:rPr>
          <w:i w:val="0"/>
          <w:iCs w:val="0"/>
          <w:color w:val="808080" w:themeColor="background1" w:themeShade="80"/>
          <w:shd w:val="clear" w:color="auto" w:fill="FFFFFF"/>
        </w:rPr>
        <w:t xml:space="preserve">so </w:t>
      </w:r>
      <w:r w:rsidR="003223D1" w:rsidRPr="00DD3A0A">
        <w:rPr>
          <w:i w:val="0"/>
          <w:iCs w:val="0"/>
          <w:color w:val="808080" w:themeColor="background1" w:themeShade="80"/>
          <w:shd w:val="clear" w:color="auto" w:fill="FFFFFF"/>
        </w:rPr>
        <w:t>solar tech needs to be on site during the appointment window provided</w:t>
      </w:r>
      <w:r w:rsidR="00D34E52" w:rsidRPr="00DD3A0A">
        <w:rPr>
          <w:i w:val="0"/>
          <w:iCs w:val="0"/>
          <w:color w:val="808080" w:themeColor="background1" w:themeShade="80"/>
          <w:shd w:val="clear" w:color="auto" w:fill="FFFFFF"/>
        </w:rPr>
        <w:t xml:space="preserve">, </w:t>
      </w:r>
      <w:r w:rsidR="00DD3A0A" w:rsidRPr="007A1AF9">
        <w:rPr>
          <w:color w:val="808080" w:themeColor="background1" w:themeShade="80"/>
          <w:shd w:val="clear" w:color="auto" w:fill="FFFFFF"/>
        </w:rPr>
        <w:t>we</w:t>
      </w:r>
      <w:r w:rsidR="00D34E52" w:rsidRPr="007A1AF9">
        <w:rPr>
          <w:color w:val="808080" w:themeColor="background1" w:themeShade="80"/>
          <w:shd w:val="clear" w:color="auto" w:fill="FFFFFF"/>
        </w:rPr>
        <w:t xml:space="preserve"> will attempt to arrive as early as possible in that timeframe</w:t>
      </w:r>
      <w:r w:rsidR="00DD3A0A" w:rsidRPr="007A1AF9">
        <w:rPr>
          <w:color w:val="808080" w:themeColor="background1" w:themeShade="80"/>
          <w:shd w:val="clear" w:color="auto" w:fill="FFFFFF"/>
        </w:rPr>
        <w:t>.</w:t>
      </w:r>
      <w:r w:rsidR="003223D1" w:rsidRPr="007A1AF9">
        <w:rPr>
          <w:color w:val="808080" w:themeColor="background1" w:themeShade="80"/>
          <w:shd w:val="clear" w:color="auto" w:fill="FFFFFF"/>
        </w:rPr>
        <w:t xml:space="preserve"> </w:t>
      </w:r>
    </w:p>
    <w:p w14:paraId="1D92D3F7" w14:textId="6B928803" w:rsidR="00B31A41" w:rsidRDefault="003223D1" w:rsidP="00B31A41">
      <w:pPr>
        <w:pStyle w:val="Quote"/>
        <w:jc w:val="left"/>
        <w:rPr>
          <w:i w:val="0"/>
          <w:iCs w:val="0"/>
          <w:color w:val="808080" w:themeColor="background1" w:themeShade="80"/>
          <w:shd w:val="clear" w:color="auto" w:fill="FFFFFF"/>
        </w:rPr>
      </w:pPr>
      <w:r w:rsidRPr="00DD3A0A">
        <w:rPr>
          <w:i w:val="0"/>
          <w:iCs w:val="0"/>
          <w:color w:val="808080" w:themeColor="background1" w:themeShade="80"/>
          <w:shd w:val="clear" w:color="auto" w:fill="FFFFFF"/>
        </w:rPr>
        <w:t xml:space="preserve">Then create a general service order </w:t>
      </w:r>
      <w:r w:rsidRPr="00DD3A0A">
        <w:rPr>
          <w:i w:val="0"/>
          <w:iCs w:val="0"/>
          <w:color w:val="808080" w:themeColor="background1" w:themeShade="80"/>
          <w:u w:val="single"/>
          <w:shd w:val="clear" w:color="auto" w:fill="FFFFFF"/>
        </w:rPr>
        <w:t>dated for the day requested</w:t>
      </w:r>
      <w:r w:rsidRPr="00DD3A0A">
        <w:rPr>
          <w:i w:val="0"/>
          <w:iCs w:val="0"/>
          <w:color w:val="808080" w:themeColor="background1" w:themeShade="80"/>
          <w:shd w:val="clear" w:color="auto" w:fill="FFFFFF"/>
        </w:rPr>
        <w:t xml:space="preserve">, </w:t>
      </w:r>
      <w:r w:rsidR="00B31A41" w:rsidRPr="00DD3A0A">
        <w:rPr>
          <w:i w:val="0"/>
          <w:iCs w:val="0"/>
          <w:color w:val="808080" w:themeColor="background1" w:themeShade="80"/>
          <w:shd w:val="clear" w:color="auto" w:fill="FFFFFF"/>
        </w:rPr>
        <w:t xml:space="preserve">with </w:t>
      </w:r>
      <w:r w:rsidR="00DD3A0A">
        <w:rPr>
          <w:i w:val="0"/>
          <w:iCs w:val="0"/>
          <w:color w:val="808080" w:themeColor="background1" w:themeShade="80"/>
          <w:shd w:val="clear" w:color="auto" w:fill="FFFFFF"/>
        </w:rPr>
        <w:t>detailed instructions for the meter crew in the</w:t>
      </w:r>
      <w:r w:rsidR="00B31A41" w:rsidRPr="00DD3A0A">
        <w:rPr>
          <w:i w:val="0"/>
          <w:iCs w:val="0"/>
          <w:color w:val="808080" w:themeColor="background1" w:themeShade="80"/>
          <w:shd w:val="clear" w:color="auto" w:fill="FFFFFF"/>
        </w:rPr>
        <w:t xml:space="preserve"> </w:t>
      </w:r>
      <w:r w:rsidR="007A1AF9">
        <w:rPr>
          <w:i w:val="0"/>
          <w:iCs w:val="0"/>
          <w:color w:val="808080" w:themeColor="background1" w:themeShade="80"/>
          <w:shd w:val="clear" w:color="auto" w:fill="FFFFFF"/>
        </w:rPr>
        <w:t xml:space="preserve">service </w:t>
      </w:r>
      <w:r w:rsidR="00B31A41" w:rsidRPr="00DD3A0A">
        <w:rPr>
          <w:i w:val="0"/>
          <w:iCs w:val="0"/>
          <w:color w:val="808080" w:themeColor="background1" w:themeShade="80"/>
          <w:shd w:val="clear" w:color="auto" w:fill="FFFFFF"/>
        </w:rPr>
        <w:t xml:space="preserve">comments </w:t>
      </w:r>
      <w:r w:rsidR="007A1AF9">
        <w:rPr>
          <w:i w:val="0"/>
          <w:iCs w:val="0"/>
          <w:color w:val="808080" w:themeColor="background1" w:themeShade="80"/>
          <w:shd w:val="clear" w:color="auto" w:fill="FFFFFF"/>
        </w:rPr>
        <w:t>section. For Example:</w:t>
      </w:r>
    </w:p>
    <w:p w14:paraId="7248F08D" w14:textId="2FF83628" w:rsidR="000D3439" w:rsidRPr="000D3439" w:rsidRDefault="000D3439" w:rsidP="000D3439">
      <w:pPr>
        <w:spacing w:after="0"/>
        <w:ind w:left="1584" w:hanging="720"/>
        <w:rPr>
          <w:color w:val="808080" w:themeColor="background1" w:themeShade="80"/>
          <w:sz w:val="24"/>
          <w:szCs w:val="24"/>
          <w:vertAlign w:val="superscript"/>
        </w:rPr>
      </w:pPr>
      <w:r w:rsidRPr="000D3439">
        <w:rPr>
          <w:color w:val="808080" w:themeColor="background1" w:themeShade="80"/>
          <w:sz w:val="24"/>
          <w:szCs w:val="24"/>
          <w:vertAlign w:val="superscript"/>
        </w:rPr>
        <w:t xml:space="preserve">                    </w:t>
      </w:r>
      <w:r>
        <w:rPr>
          <w:color w:val="808080" w:themeColor="background1" w:themeShade="80"/>
          <w:sz w:val="24"/>
          <w:szCs w:val="24"/>
          <w:vertAlign w:val="superscript"/>
        </w:rPr>
        <w:t>“</w:t>
      </w:r>
      <w:r w:rsidR="007A1AF9" w:rsidRPr="000D3439">
        <w:rPr>
          <w:color w:val="808080" w:themeColor="background1" w:themeShade="80"/>
          <w:sz w:val="24"/>
          <w:szCs w:val="24"/>
          <w:vertAlign w:val="superscript"/>
        </w:rPr>
        <w:t xml:space="preserve">TUESDAY MORNING AUG 31ST – NEEDING A TEMPORARY DISCONNECT AND METER PULLED SO SOLAR TECH CAN </w:t>
      </w:r>
    </w:p>
    <w:p w14:paraId="22BFB76F" w14:textId="77777777" w:rsidR="000D3439" w:rsidRPr="000D3439" w:rsidRDefault="000D3439" w:rsidP="000D3439">
      <w:pPr>
        <w:spacing w:after="0"/>
        <w:ind w:left="1584" w:hanging="720"/>
        <w:rPr>
          <w:color w:val="808080" w:themeColor="background1" w:themeShade="80"/>
          <w:sz w:val="24"/>
          <w:szCs w:val="24"/>
          <w:vertAlign w:val="superscript"/>
        </w:rPr>
      </w:pPr>
      <w:r w:rsidRPr="000D3439">
        <w:rPr>
          <w:color w:val="808080" w:themeColor="background1" w:themeShade="80"/>
          <w:sz w:val="24"/>
          <w:szCs w:val="24"/>
          <w:vertAlign w:val="superscript"/>
        </w:rPr>
        <w:t xml:space="preserve">                    </w:t>
      </w:r>
      <w:r w:rsidR="007A1AF9" w:rsidRPr="000D3439">
        <w:rPr>
          <w:color w:val="808080" w:themeColor="background1" w:themeShade="80"/>
          <w:sz w:val="24"/>
          <w:szCs w:val="24"/>
          <w:vertAlign w:val="superscript"/>
        </w:rPr>
        <w:t>UPGRADE THE BREAKER PANEL, FOR SOLAR INSTALL PREP. CUSTOMER/TECH WAS GIVEN TIMEFRAME OF 7AM-</w:t>
      </w:r>
      <w:r w:rsidRPr="000D3439">
        <w:rPr>
          <w:color w:val="808080" w:themeColor="background1" w:themeShade="80"/>
          <w:sz w:val="24"/>
          <w:szCs w:val="24"/>
          <w:vertAlign w:val="superscript"/>
        </w:rPr>
        <w:t xml:space="preserve">11AM </w:t>
      </w:r>
    </w:p>
    <w:p w14:paraId="6F78D778" w14:textId="524F6143" w:rsidR="007A1AF9" w:rsidRPr="000D3439" w:rsidRDefault="000D3439" w:rsidP="000D3439">
      <w:pPr>
        <w:spacing w:after="0"/>
        <w:ind w:left="1584" w:hanging="720"/>
        <w:rPr>
          <w:color w:val="808080" w:themeColor="background1" w:themeShade="80"/>
          <w:sz w:val="24"/>
          <w:szCs w:val="24"/>
          <w:vertAlign w:val="superscript"/>
        </w:rPr>
      </w:pPr>
      <w:r w:rsidRPr="000D3439">
        <w:rPr>
          <w:color w:val="808080" w:themeColor="background1" w:themeShade="80"/>
          <w:sz w:val="24"/>
          <w:szCs w:val="24"/>
          <w:vertAlign w:val="superscript"/>
        </w:rPr>
        <w:t xml:space="preserve">                    AND</w:t>
      </w:r>
      <w:r w:rsidR="007A1AF9" w:rsidRPr="000D3439">
        <w:rPr>
          <w:color w:val="808080" w:themeColor="background1" w:themeShade="80"/>
          <w:sz w:val="24"/>
          <w:szCs w:val="24"/>
          <w:vertAlign w:val="superscript"/>
        </w:rPr>
        <w:t xml:space="preserve"> ADVISED TO </w:t>
      </w:r>
      <w:r w:rsidRPr="000D3439">
        <w:rPr>
          <w:color w:val="808080" w:themeColor="background1" w:themeShade="80"/>
          <w:sz w:val="24"/>
          <w:szCs w:val="24"/>
          <w:vertAlign w:val="superscript"/>
        </w:rPr>
        <w:t xml:space="preserve">BE ON SITE AT 7AM </w:t>
      </w:r>
      <w:r w:rsidR="00CA1029">
        <w:rPr>
          <w:color w:val="808080" w:themeColor="background1" w:themeShade="80"/>
          <w:sz w:val="24"/>
          <w:szCs w:val="24"/>
          <w:vertAlign w:val="superscript"/>
        </w:rPr>
        <w:t xml:space="preserve">AND </w:t>
      </w:r>
      <w:r w:rsidR="007A1AF9" w:rsidRPr="000D3439">
        <w:rPr>
          <w:color w:val="808080" w:themeColor="background1" w:themeShade="80"/>
          <w:sz w:val="24"/>
          <w:szCs w:val="24"/>
          <w:vertAlign w:val="superscript"/>
        </w:rPr>
        <w:t xml:space="preserve">REMAIN </w:t>
      </w:r>
      <w:r w:rsidRPr="000D3439">
        <w:rPr>
          <w:color w:val="808080" w:themeColor="background1" w:themeShade="80"/>
          <w:sz w:val="24"/>
          <w:szCs w:val="24"/>
          <w:vertAlign w:val="superscript"/>
        </w:rPr>
        <w:t xml:space="preserve">ON SITE </w:t>
      </w:r>
      <w:r w:rsidR="007A1AF9" w:rsidRPr="000D3439">
        <w:rPr>
          <w:color w:val="808080" w:themeColor="background1" w:themeShade="80"/>
          <w:sz w:val="24"/>
          <w:szCs w:val="24"/>
          <w:vertAlign w:val="superscript"/>
        </w:rPr>
        <w:t xml:space="preserve">UNTIL WE ARRIVE.  </w:t>
      </w:r>
    </w:p>
    <w:p w14:paraId="6400B45E" w14:textId="77777777" w:rsidR="000D3439" w:rsidRPr="000D3439" w:rsidRDefault="000D3439" w:rsidP="000D3439">
      <w:pPr>
        <w:spacing w:after="0"/>
        <w:ind w:left="1584" w:hanging="720"/>
        <w:rPr>
          <w:color w:val="808080" w:themeColor="background1" w:themeShade="80"/>
          <w:sz w:val="24"/>
          <w:szCs w:val="24"/>
          <w:vertAlign w:val="superscript"/>
        </w:rPr>
      </w:pPr>
      <w:r w:rsidRPr="000D3439">
        <w:rPr>
          <w:color w:val="808080" w:themeColor="background1" w:themeShade="80"/>
          <w:sz w:val="24"/>
          <w:szCs w:val="24"/>
          <w:vertAlign w:val="superscript"/>
        </w:rPr>
        <w:t xml:space="preserve">                    </w:t>
      </w:r>
    </w:p>
    <w:p w14:paraId="2F539737" w14:textId="5B2A1043" w:rsidR="000D3439" w:rsidRPr="000D3439" w:rsidRDefault="000D3439" w:rsidP="000D3439">
      <w:pPr>
        <w:spacing w:after="0"/>
        <w:ind w:left="1584" w:hanging="720"/>
        <w:rPr>
          <w:color w:val="808080" w:themeColor="background1" w:themeShade="80"/>
          <w:sz w:val="24"/>
          <w:szCs w:val="24"/>
          <w:vertAlign w:val="superscript"/>
        </w:rPr>
      </w:pPr>
      <w:r w:rsidRPr="000D3439">
        <w:rPr>
          <w:color w:val="808080" w:themeColor="background1" w:themeShade="80"/>
          <w:sz w:val="24"/>
          <w:szCs w:val="24"/>
          <w:vertAlign w:val="superscript"/>
        </w:rPr>
        <w:t xml:space="preserve">                     ERIC SEEMAN W/SUNPRO SOLAR (480)476-1966</w:t>
      </w:r>
      <w:r>
        <w:rPr>
          <w:color w:val="808080" w:themeColor="background1" w:themeShade="80"/>
          <w:sz w:val="24"/>
          <w:szCs w:val="24"/>
          <w:vertAlign w:val="superscript"/>
        </w:rPr>
        <w:t>”</w:t>
      </w:r>
    </w:p>
    <w:p w14:paraId="1598B6F3" w14:textId="77777777" w:rsidR="00D1624E" w:rsidRDefault="00D1624E" w:rsidP="00E12EC4"/>
    <w:p w14:paraId="01B41372" w14:textId="5D7D0787" w:rsidR="00A95759" w:rsidRPr="00E03CB1" w:rsidRDefault="00E45F68" w:rsidP="00E12EC4">
      <w:pPr>
        <w:rPr>
          <w:rStyle w:val="Emphasis"/>
          <w:b/>
          <w:bCs/>
        </w:rPr>
      </w:pPr>
      <w:r>
        <w:rPr>
          <w:rStyle w:val="Emphasis"/>
          <w:b/>
          <w:bCs/>
        </w:rPr>
        <w:t xml:space="preserve">Q: </w:t>
      </w:r>
      <w:r w:rsidR="00A95759" w:rsidRPr="00E03CB1">
        <w:rPr>
          <w:rStyle w:val="Emphasis"/>
          <w:b/>
          <w:bCs/>
        </w:rPr>
        <w:t>Do you recommend a solar system purchase</w:t>
      </w:r>
      <w:r w:rsidR="00DD3A0A">
        <w:rPr>
          <w:rStyle w:val="Emphasis"/>
          <w:b/>
          <w:bCs/>
        </w:rPr>
        <w:t xml:space="preserve"> (or lease)</w:t>
      </w:r>
      <w:r w:rsidR="00A95759" w:rsidRPr="00E03CB1">
        <w:rPr>
          <w:rStyle w:val="Emphasis"/>
          <w:b/>
          <w:bCs/>
        </w:rPr>
        <w:t>?</w:t>
      </w:r>
    </w:p>
    <w:p w14:paraId="67FD8562" w14:textId="3960FB25" w:rsidR="00E12EC4" w:rsidRDefault="004B430C" w:rsidP="00B31A41">
      <w:pPr>
        <w:pStyle w:val="Quote"/>
        <w:rPr>
          <w:shd w:val="clear" w:color="auto" w:fill="FFFFFF"/>
        </w:rPr>
      </w:pPr>
      <w:r>
        <w:rPr>
          <w:shd w:val="clear" w:color="auto" w:fill="FFFFFF"/>
        </w:rPr>
        <w:t>A:</w:t>
      </w:r>
      <w:r w:rsidR="00D34E52">
        <w:rPr>
          <w:shd w:val="clear" w:color="auto" w:fill="FFFFFF"/>
        </w:rPr>
        <w:t xml:space="preserve"> </w:t>
      </w:r>
      <w:r w:rsidR="00902882">
        <w:rPr>
          <w:shd w:val="clear" w:color="auto" w:fill="FFFFFF"/>
        </w:rPr>
        <w:t>I</w:t>
      </w:r>
      <w:r w:rsidR="00D34E52">
        <w:rPr>
          <w:shd w:val="clear" w:color="auto" w:fill="FFFFFF"/>
        </w:rPr>
        <w:t>f you</w:t>
      </w:r>
      <w:r w:rsidR="00902882">
        <w:rPr>
          <w:shd w:val="clear" w:color="auto" w:fill="FFFFFF"/>
        </w:rPr>
        <w:t xml:space="preserve">r main goal is </w:t>
      </w:r>
      <w:r w:rsidR="00D34E52">
        <w:rPr>
          <w:shd w:val="clear" w:color="auto" w:fill="FFFFFF"/>
        </w:rPr>
        <w:t xml:space="preserve">environmental </w:t>
      </w:r>
      <w:r w:rsidR="00902882">
        <w:rPr>
          <w:shd w:val="clear" w:color="auto" w:fill="FFFFFF"/>
        </w:rPr>
        <w:t>responsibility,</w:t>
      </w:r>
      <w:r w:rsidR="00D34E52">
        <w:rPr>
          <w:shd w:val="clear" w:color="auto" w:fill="FFFFFF"/>
        </w:rPr>
        <w:t xml:space="preserve"> then a solar system can be a helpful aid </w:t>
      </w:r>
      <w:r w:rsidR="00902882">
        <w:rPr>
          <w:shd w:val="clear" w:color="auto" w:fill="FFFFFF"/>
        </w:rPr>
        <w:t xml:space="preserve">to our environment. If you’re interested in solar primarily for financial gain, </w:t>
      </w:r>
      <w:r w:rsidR="00902882" w:rsidRPr="00050E21">
        <w:rPr>
          <w:u w:val="single"/>
          <w:shd w:val="clear" w:color="auto" w:fill="FFFFFF"/>
        </w:rPr>
        <w:t xml:space="preserve">it can take considerable time to see a return on your profit! </w:t>
      </w:r>
      <w:r w:rsidR="00902882">
        <w:rPr>
          <w:shd w:val="clear" w:color="auto" w:fill="FFFFFF"/>
        </w:rPr>
        <w:t xml:space="preserve">Most people can expect to see a savings around $100 to $150.00 a month. It all depends on your personal circumstances and your diligence to be efficient at utilizing your solar energy. </w:t>
      </w:r>
      <w:r w:rsidR="00DD3A0A" w:rsidRPr="00050E21">
        <w:rPr>
          <w:b/>
          <w:bCs/>
          <w:shd w:val="clear" w:color="auto" w:fill="FFFFFF"/>
        </w:rPr>
        <w:t xml:space="preserve">Keep in mind if you </w:t>
      </w:r>
      <w:r w:rsidR="00050E21">
        <w:rPr>
          <w:b/>
          <w:bCs/>
          <w:shd w:val="clear" w:color="auto" w:fill="FFFFFF"/>
        </w:rPr>
        <w:t xml:space="preserve">have </w:t>
      </w:r>
      <w:r w:rsidR="00DD3A0A" w:rsidRPr="00050E21">
        <w:rPr>
          <w:b/>
          <w:bCs/>
          <w:shd w:val="clear" w:color="auto" w:fill="FFFFFF"/>
        </w:rPr>
        <w:t>a solar lease, your lease payment will likely negate</w:t>
      </w:r>
      <w:r w:rsidR="00050E21" w:rsidRPr="00050E21">
        <w:rPr>
          <w:b/>
          <w:bCs/>
          <w:shd w:val="clear" w:color="auto" w:fill="FFFFFF"/>
        </w:rPr>
        <w:t xml:space="preserve"> any electrical savings</w:t>
      </w:r>
      <w:r w:rsidR="00050E21">
        <w:rPr>
          <w:shd w:val="clear" w:color="auto" w:fill="FFFFFF"/>
        </w:rPr>
        <w:t xml:space="preserve">. </w:t>
      </w:r>
      <w:r w:rsidR="00902882">
        <w:rPr>
          <w:shd w:val="clear" w:color="auto" w:fill="FFFFFF"/>
        </w:rPr>
        <w:t>Above all, I advise you to do thorough research before you make your decision. Today was a good step into that research! Thank you for calling us.</w:t>
      </w:r>
    </w:p>
    <w:p w14:paraId="588F7D93" w14:textId="13D16704" w:rsidR="001C3F7B" w:rsidRDefault="001C3F7B" w:rsidP="001C3F7B"/>
    <w:p w14:paraId="00D1CE23" w14:textId="16ED8AC1" w:rsidR="005A475A" w:rsidRPr="001C3F7B" w:rsidRDefault="001C3F7B" w:rsidP="005A475A">
      <w:pPr>
        <w:rPr>
          <w:i/>
          <w:iCs/>
          <w:color w:val="404040" w:themeColor="text1" w:themeTint="BF"/>
        </w:rPr>
      </w:pPr>
      <w:r w:rsidRPr="001C3F7B">
        <w:rPr>
          <w:rStyle w:val="SubtleEmphasis"/>
        </w:rPr>
        <w:t xml:space="preserve">For any technical questions or for further discussion, please have caller email our solar department at </w:t>
      </w:r>
      <w:hyperlink r:id="rId10" w:history="1">
        <w:r w:rsidRPr="001C3F7B">
          <w:rPr>
            <w:rStyle w:val="SubtleEmphasis"/>
            <w:color w:val="70AD47" w:themeColor="accent6"/>
            <w:u w:val="single"/>
          </w:rPr>
          <w:t>solarapps@ed2.com</w:t>
        </w:r>
      </w:hyperlink>
      <w:r w:rsidRPr="001C3F7B">
        <w:rPr>
          <w:rStyle w:val="SubtleEmphasis"/>
        </w:rPr>
        <w:t xml:space="preserve"> and someone will get back with them</w:t>
      </w:r>
      <w:r>
        <w:rPr>
          <w:rStyle w:val="SubtleEmphasis"/>
        </w:rPr>
        <w:t xml:space="preserve"> shortly</w:t>
      </w:r>
      <w:r w:rsidRPr="001C3F7B">
        <w:rPr>
          <w:rStyle w:val="SubtleEmphasis"/>
        </w:rPr>
        <w:t xml:space="preserve">. </w:t>
      </w:r>
      <w:r w:rsidR="005A475A">
        <w:tab/>
      </w:r>
      <w:r w:rsidR="005A475A">
        <w:tab/>
      </w:r>
      <w:r w:rsidR="005A475A">
        <w:tab/>
      </w:r>
      <w:r w:rsidR="005A475A">
        <w:tab/>
      </w:r>
      <w:r w:rsidR="005A475A">
        <w:tab/>
      </w:r>
      <w:r w:rsidR="005A475A">
        <w:tab/>
      </w:r>
      <w:r w:rsidR="005A475A">
        <w:tab/>
      </w:r>
      <w:r w:rsidR="005A475A">
        <w:tab/>
      </w:r>
    </w:p>
    <w:sectPr w:rsidR="005A475A" w:rsidRPr="001C3F7B" w:rsidSect="000F2B98">
      <w:headerReference w:type="default" r:id="rId11"/>
      <w:footerReference w:type="first" r:id="rId12"/>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CE6B" w14:textId="77777777" w:rsidR="0050632B" w:rsidRDefault="0050632B" w:rsidP="0050632B">
      <w:pPr>
        <w:spacing w:after="0" w:line="240" w:lineRule="auto"/>
      </w:pPr>
      <w:r>
        <w:separator/>
      </w:r>
    </w:p>
  </w:endnote>
  <w:endnote w:type="continuationSeparator" w:id="0">
    <w:p w14:paraId="5671D90E" w14:textId="77777777" w:rsidR="0050632B" w:rsidRDefault="0050632B" w:rsidP="0050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DD1" w14:textId="77777777" w:rsidR="0050632B" w:rsidRDefault="0050632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EE7F0B" w14:textId="77777777" w:rsidR="0050632B" w:rsidRDefault="0050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D827" w14:textId="77777777" w:rsidR="0050632B" w:rsidRDefault="0050632B" w:rsidP="0050632B">
      <w:pPr>
        <w:spacing w:after="0" w:line="240" w:lineRule="auto"/>
      </w:pPr>
      <w:r>
        <w:separator/>
      </w:r>
    </w:p>
  </w:footnote>
  <w:footnote w:type="continuationSeparator" w:id="0">
    <w:p w14:paraId="462E8897" w14:textId="77777777" w:rsidR="0050632B" w:rsidRDefault="0050632B" w:rsidP="0050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99C" w14:textId="5C3ABA28" w:rsidR="0050632B" w:rsidRDefault="0050632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4048246" wp14:editId="4C0686E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6A10" w14:textId="77777777" w:rsidR="0050632B" w:rsidRDefault="0050632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48246"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FDD6A10" w14:textId="77777777" w:rsidR="0050632B" w:rsidRDefault="0050632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BD0"/>
    <w:multiLevelType w:val="hybridMultilevel"/>
    <w:tmpl w:val="C5A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E6206"/>
    <w:multiLevelType w:val="hybridMultilevel"/>
    <w:tmpl w:val="B6C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115047">
    <w:abstractNumId w:val="0"/>
  </w:num>
  <w:num w:numId="2" w16cid:durableId="83696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C4"/>
    <w:rsid w:val="00050E21"/>
    <w:rsid w:val="000D3439"/>
    <w:rsid w:val="000F2B98"/>
    <w:rsid w:val="0017535A"/>
    <w:rsid w:val="001C3F7B"/>
    <w:rsid w:val="003223D1"/>
    <w:rsid w:val="00356D0F"/>
    <w:rsid w:val="004B430C"/>
    <w:rsid w:val="0050632B"/>
    <w:rsid w:val="0057201B"/>
    <w:rsid w:val="00586824"/>
    <w:rsid w:val="005A475A"/>
    <w:rsid w:val="005B43F5"/>
    <w:rsid w:val="00652BF5"/>
    <w:rsid w:val="00741C83"/>
    <w:rsid w:val="007A1AF9"/>
    <w:rsid w:val="00902882"/>
    <w:rsid w:val="00A37D3A"/>
    <w:rsid w:val="00A66563"/>
    <w:rsid w:val="00A95759"/>
    <w:rsid w:val="00B31A41"/>
    <w:rsid w:val="00CA1029"/>
    <w:rsid w:val="00D1624E"/>
    <w:rsid w:val="00D34E52"/>
    <w:rsid w:val="00DD3A0A"/>
    <w:rsid w:val="00E03CB1"/>
    <w:rsid w:val="00E12EC4"/>
    <w:rsid w:val="00E45F68"/>
    <w:rsid w:val="00E968BD"/>
    <w:rsid w:val="00EA7C81"/>
    <w:rsid w:val="00F142BE"/>
    <w:rsid w:val="00FA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146BC"/>
  <w15:chartTrackingRefBased/>
  <w15:docId w15:val="{F6EDA3E9-D507-45CC-B4D1-E7806079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3C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4"/>
    <w:pPr>
      <w:ind w:left="720"/>
      <w:contextualSpacing/>
    </w:pPr>
  </w:style>
  <w:style w:type="character" w:styleId="Hyperlink">
    <w:name w:val="Hyperlink"/>
    <w:basedOn w:val="DefaultParagraphFont"/>
    <w:uiPriority w:val="99"/>
    <w:unhideWhenUsed/>
    <w:rsid w:val="0017535A"/>
    <w:rPr>
      <w:color w:val="0000FF"/>
      <w:u w:val="single"/>
    </w:rPr>
  </w:style>
  <w:style w:type="paragraph" w:styleId="NormalWeb">
    <w:name w:val="Normal (Web)"/>
    <w:basedOn w:val="Normal"/>
    <w:uiPriority w:val="99"/>
    <w:semiHidden/>
    <w:unhideWhenUsed/>
    <w:rsid w:val="00D1624E"/>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356D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D0F"/>
    <w:rPr>
      <w:i/>
      <w:iCs/>
      <w:color w:val="4472C4" w:themeColor="accent1"/>
    </w:rPr>
  </w:style>
  <w:style w:type="character" w:styleId="IntenseReference">
    <w:name w:val="Intense Reference"/>
    <w:basedOn w:val="DefaultParagraphFont"/>
    <w:uiPriority w:val="32"/>
    <w:qFormat/>
    <w:rsid w:val="00356D0F"/>
    <w:rPr>
      <w:b/>
      <w:bCs/>
      <w:smallCaps/>
      <w:color w:val="4472C4" w:themeColor="accent1"/>
      <w:spacing w:val="5"/>
    </w:rPr>
  </w:style>
  <w:style w:type="paragraph" w:styleId="Subtitle">
    <w:name w:val="Subtitle"/>
    <w:basedOn w:val="Normal"/>
    <w:next w:val="Normal"/>
    <w:link w:val="SubtitleChar"/>
    <w:uiPriority w:val="11"/>
    <w:qFormat/>
    <w:rsid w:val="00356D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D0F"/>
    <w:rPr>
      <w:rFonts w:eastAsiaTheme="minorEastAsia"/>
      <w:color w:val="5A5A5A" w:themeColor="text1" w:themeTint="A5"/>
      <w:spacing w:val="15"/>
    </w:rPr>
  </w:style>
  <w:style w:type="character" w:styleId="Emphasis">
    <w:name w:val="Emphasis"/>
    <w:basedOn w:val="DefaultParagraphFont"/>
    <w:uiPriority w:val="20"/>
    <w:qFormat/>
    <w:rsid w:val="0057201B"/>
    <w:rPr>
      <w:i/>
      <w:iCs/>
    </w:rPr>
  </w:style>
  <w:style w:type="paragraph" w:styleId="Quote">
    <w:name w:val="Quote"/>
    <w:basedOn w:val="Normal"/>
    <w:next w:val="Normal"/>
    <w:link w:val="QuoteChar"/>
    <w:uiPriority w:val="29"/>
    <w:qFormat/>
    <w:rsid w:val="0057201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201B"/>
    <w:rPr>
      <w:i/>
      <w:iCs/>
      <w:color w:val="404040" w:themeColor="text1" w:themeTint="BF"/>
    </w:rPr>
  </w:style>
  <w:style w:type="character" w:customStyle="1" w:styleId="Heading2Char">
    <w:name w:val="Heading 2 Char"/>
    <w:basedOn w:val="DefaultParagraphFont"/>
    <w:link w:val="Heading2"/>
    <w:uiPriority w:val="9"/>
    <w:rsid w:val="00E03CB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2B"/>
  </w:style>
  <w:style w:type="paragraph" w:styleId="Footer">
    <w:name w:val="footer"/>
    <w:basedOn w:val="Normal"/>
    <w:link w:val="FooterChar"/>
    <w:uiPriority w:val="99"/>
    <w:unhideWhenUsed/>
    <w:rsid w:val="0050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2B"/>
  </w:style>
  <w:style w:type="character" w:styleId="UnresolvedMention">
    <w:name w:val="Unresolved Mention"/>
    <w:basedOn w:val="DefaultParagraphFont"/>
    <w:uiPriority w:val="99"/>
    <w:semiHidden/>
    <w:unhideWhenUsed/>
    <w:rsid w:val="001C3F7B"/>
    <w:rPr>
      <w:color w:val="605E5C"/>
      <w:shd w:val="clear" w:color="auto" w:fill="E1DFDD"/>
    </w:rPr>
  </w:style>
  <w:style w:type="character" w:styleId="SubtleEmphasis">
    <w:name w:val="Subtle Emphasis"/>
    <w:basedOn w:val="DefaultParagraphFont"/>
    <w:uiPriority w:val="19"/>
    <w:qFormat/>
    <w:rsid w:val="001C3F7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rapps@ed2.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2.com/viewer/web/viewer.html?file=/downloads/service/ELECTRICAL-DISTRICT-2-SOLAR-POWER-APP-03132018-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arapps@ed2.com" TargetMode="External"/><Relationship Id="rId4" Type="http://schemas.openxmlformats.org/officeDocument/2006/relationships/webSettings" Target="webSettings.xml"/><Relationship Id="rId9" Type="http://schemas.openxmlformats.org/officeDocument/2006/relationships/hyperlink" Target="https://www.ed2.com/cont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 Tavares</dc:creator>
  <cp:keywords/>
  <dc:description/>
  <cp:lastModifiedBy>Melinda Dingman</cp:lastModifiedBy>
  <cp:revision>2</cp:revision>
  <dcterms:created xsi:type="dcterms:W3CDTF">2023-06-20T15:47:00Z</dcterms:created>
  <dcterms:modified xsi:type="dcterms:W3CDTF">2023-06-20T15:47:00Z</dcterms:modified>
</cp:coreProperties>
</file>